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D0CF" w14:textId="77777777" w:rsidR="00543A0C" w:rsidRPr="00AA622E" w:rsidRDefault="0002722C" w:rsidP="008E0C5E">
      <w:pPr>
        <w:pStyle w:val="Titel"/>
      </w:pPr>
      <w:r>
        <w:rPr>
          <w:noProof/>
        </w:rPr>
        <w:drawing>
          <wp:anchor distT="0" distB="0" distL="114300" distR="114300" simplePos="0" relativeHeight="251658240" behindDoc="0" locked="1" layoutInCell="1" allowOverlap="0" wp14:anchorId="38471529" wp14:editId="3B83AF6D">
            <wp:simplePos x="0" y="0"/>
            <wp:positionH relativeFrom="page">
              <wp:posOffset>5983605</wp:posOffset>
            </wp:positionH>
            <wp:positionV relativeFrom="page">
              <wp:posOffset>513715</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ext>
                    </a:extLst>
                  </pic:spPr>
                </pic:pic>
              </a:graphicData>
            </a:graphic>
            <wp14:sizeRelH relativeFrom="margin">
              <wp14:pctWidth>0</wp14:pctWidth>
            </wp14:sizeRelH>
            <wp14:sizeRelV relativeFrom="margin">
              <wp14:pctHeight>0</wp14:pctHeight>
            </wp14:sizeRelV>
          </wp:anchor>
        </w:drawing>
      </w:r>
      <w:r>
        <w:t>Persbericht</w:t>
      </w:r>
    </w:p>
    <w:p w14:paraId="51444886" w14:textId="6DE4D527" w:rsidR="0002722C" w:rsidRPr="00AA622E" w:rsidRDefault="005F23EE" w:rsidP="008E0C5E">
      <w:pPr>
        <w:pStyle w:val="Subhead"/>
      </w:pPr>
      <w:r>
        <w:t>ARDEX A 828 COMFORT als eerste product gecertificeerd</w:t>
      </w:r>
    </w:p>
    <w:p w14:paraId="37C0C11F" w14:textId="7A61BE88" w:rsidR="0040422F" w:rsidRDefault="0040422F" w:rsidP="00835A3E">
      <w:pPr>
        <w:pStyle w:val="Headline"/>
      </w:pPr>
      <w:r>
        <w:t xml:space="preserve">Bijzonder duurzaam bouwen: </w:t>
      </w:r>
      <w:proofErr w:type="spellStart"/>
      <w:r>
        <w:t>Ardex</w:t>
      </w:r>
      <w:proofErr w:type="spellEnd"/>
      <w:r>
        <w:t xml:space="preserve"> introduceert nieuw ‘</w:t>
      </w:r>
      <w:proofErr w:type="spellStart"/>
      <w:r>
        <w:t>ecobuild</w:t>
      </w:r>
      <w:proofErr w:type="spellEnd"/>
      <w:r>
        <w:t xml:space="preserve"> TECHNOLOGY’ label</w:t>
      </w:r>
    </w:p>
    <w:p w14:paraId="2251E2D3" w14:textId="608E9F66" w:rsidR="0045241D" w:rsidRPr="0045241D" w:rsidRDefault="00233E0A" w:rsidP="00B22B73">
      <w:pPr>
        <w:pStyle w:val="Datum"/>
      </w:pPr>
      <w:r>
        <w:t>Witten,</w:t>
      </w:r>
      <w:r w:rsidR="00327968">
        <w:t xml:space="preserve"> 22 februari 2022</w:t>
      </w:r>
      <w:r>
        <w:t>. In één oogopslag zien welke producten bijzonder duurzaam zijn</w:t>
      </w:r>
      <w:r w:rsidR="00327968">
        <w:t>. D</w:t>
      </w:r>
      <w:r>
        <w:t xml:space="preserve">at is het doel van het nieuwe </w:t>
      </w:r>
      <w:proofErr w:type="spellStart"/>
      <w:r>
        <w:t>Ardex</w:t>
      </w:r>
      <w:proofErr w:type="spellEnd"/>
      <w:r>
        <w:t>-label ‘</w:t>
      </w:r>
      <w:proofErr w:type="spellStart"/>
      <w:r>
        <w:t>ecobuild</w:t>
      </w:r>
      <w:proofErr w:type="spellEnd"/>
      <w:r>
        <w:t xml:space="preserve"> TECHNOLOGY’. Het maakt producten herkenbaar die aan belangrijke duurzaamheidscriteria voldoen. Daarbij gaat het bijvoorbeeld om het percentage hernieuwbare grondstoffen, de CO</w:t>
      </w:r>
      <w:r>
        <w:rPr>
          <w:vertAlign w:val="subscript"/>
        </w:rPr>
        <w:t>2</w:t>
      </w:r>
      <w:r>
        <w:t xml:space="preserve">-uitstoot tijdens </w:t>
      </w:r>
      <w:r w:rsidR="00327968">
        <w:t>het</w:t>
      </w:r>
      <w:r>
        <w:t xml:space="preserve"> productie</w:t>
      </w:r>
      <w:r w:rsidR="00327968">
        <w:t>proces</w:t>
      </w:r>
      <w:r>
        <w:t xml:space="preserve"> en de emissie van schadelijke stoffen na </w:t>
      </w:r>
      <w:r w:rsidR="00327968">
        <w:t>het aanbrengen</w:t>
      </w:r>
      <w:r>
        <w:t xml:space="preserve">. Maar ook technische criteria – zoals hoe zuinig een product in gebruik is – spelen een rol. ARDEX A 828 COMFORT is het eerste product dat </w:t>
      </w:r>
      <w:r w:rsidR="00327968">
        <w:t>in</w:t>
      </w:r>
      <w:r>
        <w:t xml:space="preserve"> maart het </w:t>
      </w:r>
      <w:proofErr w:type="spellStart"/>
      <w:r>
        <w:t>ecobuild</w:t>
      </w:r>
      <w:proofErr w:type="spellEnd"/>
      <w:r>
        <w:t xml:space="preserve">-label </w:t>
      </w:r>
      <w:r w:rsidR="00327968">
        <w:t>krijgt</w:t>
      </w:r>
      <w:r>
        <w:t>. In de loop van het jaar zullen er meer volgen.</w:t>
      </w:r>
    </w:p>
    <w:p w14:paraId="064316CB" w14:textId="5A4178D1" w:rsidR="001C6D4A" w:rsidRDefault="036AE514" w:rsidP="001C6D4A">
      <w:pPr>
        <w:pStyle w:val="Flietext"/>
      </w:pPr>
      <w:r>
        <w:t xml:space="preserve">Duurzaam bouwen wordt steeds belangrijker. Hierdoor groeit ook de wens van vakmensen om duurzame producten snel en gemakkelijk te herkennen. “Duurzaamheid heeft al jaren een hoge prioriteit bij </w:t>
      </w:r>
      <w:proofErr w:type="spellStart"/>
      <w:r>
        <w:t>Ardex</w:t>
      </w:r>
      <w:proofErr w:type="spellEnd"/>
      <w:r>
        <w:t xml:space="preserve">. </w:t>
      </w:r>
      <w:r w:rsidR="0084782D">
        <w:t>Een groot gedeelte van</w:t>
      </w:r>
      <w:r>
        <w:t xml:space="preserve"> onze producten </w:t>
      </w:r>
      <w:r w:rsidR="0084782D">
        <w:t>is</w:t>
      </w:r>
      <w:r>
        <w:t xml:space="preserve"> al bijzonder emissiearm en milieuvriendelijk,” zegt Hubert </w:t>
      </w:r>
      <w:proofErr w:type="spellStart"/>
      <w:r>
        <w:t>Motzet</w:t>
      </w:r>
      <w:proofErr w:type="spellEnd"/>
      <w:r>
        <w:t>, Managing Director Research &amp; Development en verantwoordelijk voor duurzaamheidsvraagstukken. “Alleen al in Duitsland is meer dan 96 procent van onze producten geclassificeerd als zeer emissiearm.”</w:t>
      </w:r>
    </w:p>
    <w:p w14:paraId="28C2829E" w14:textId="209F757C" w:rsidR="001C6D4A" w:rsidRPr="00CC4025" w:rsidRDefault="28816DBB" w:rsidP="00CC4025">
      <w:pPr>
        <w:pStyle w:val="Flietext"/>
      </w:pPr>
      <w:r>
        <w:t xml:space="preserve">Het nieuwe </w:t>
      </w:r>
      <w:proofErr w:type="spellStart"/>
      <w:r>
        <w:t>ecobuild</w:t>
      </w:r>
      <w:proofErr w:type="spellEnd"/>
      <w:r>
        <w:t xml:space="preserve"> TECHNOLOGY-label is bedoeld om meer duidelijkheid </w:t>
      </w:r>
      <w:r w:rsidR="00327968">
        <w:t xml:space="preserve">te creëren </w:t>
      </w:r>
      <w:r>
        <w:t>op het gebied van duurzaamheid.</w:t>
      </w:r>
      <w:r w:rsidR="008753FB">
        <w:t xml:space="preserve"> “</w:t>
      </w:r>
      <w:r>
        <w:t xml:space="preserve">Het label is gekoppeld aan </w:t>
      </w:r>
      <w:r w:rsidR="008753FB">
        <w:t>een groot aantal</w:t>
      </w:r>
      <w:r>
        <w:t xml:space="preserve"> concrete criteria op het gebied van milieu en hulpbronnen, technische prestaties en gezond wonen, die uiteraard zorgvuldig worden getest en gecontroleerd”, legt </w:t>
      </w:r>
      <w:proofErr w:type="spellStart"/>
      <w:r>
        <w:t>Motzet</w:t>
      </w:r>
      <w:proofErr w:type="spellEnd"/>
      <w:r>
        <w:t xml:space="preserve"> uit. “Wie kiest voor een product met het </w:t>
      </w:r>
      <w:proofErr w:type="spellStart"/>
      <w:r>
        <w:t>ecobuild</w:t>
      </w:r>
      <w:proofErr w:type="spellEnd"/>
      <w:r>
        <w:t>-label, kan er dus zeker van zijn dat dit op de best mogelijke manier – dus op het hoogste technische niveau – geschikt is voor duurzaam bouwen."</w:t>
      </w:r>
    </w:p>
    <w:p w14:paraId="00BBC35B" w14:textId="29F0BE14" w:rsidR="00604EEB" w:rsidRPr="00327968" w:rsidRDefault="000705CD" w:rsidP="00604EEB">
      <w:pPr>
        <w:pStyle w:val="Zwischenberschrift"/>
        <w:rPr>
          <w:lang w:val="en-GB"/>
        </w:rPr>
      </w:pPr>
      <w:r w:rsidRPr="00327968">
        <w:rPr>
          <w:lang w:val="en-GB"/>
        </w:rPr>
        <w:t xml:space="preserve">ARDEX A 828 COMFORT met </w:t>
      </w:r>
      <w:proofErr w:type="spellStart"/>
      <w:r w:rsidRPr="00327968">
        <w:rPr>
          <w:lang w:val="en-GB"/>
        </w:rPr>
        <w:t>ecobuild</w:t>
      </w:r>
      <w:proofErr w:type="spellEnd"/>
      <w:r w:rsidRPr="00327968">
        <w:rPr>
          <w:lang w:val="en-GB"/>
        </w:rPr>
        <w:t>-label</w:t>
      </w:r>
    </w:p>
    <w:p w14:paraId="7B132B68" w14:textId="4A216495" w:rsidR="00FA642F" w:rsidRDefault="5B9690DB" w:rsidP="0045241D">
      <w:pPr>
        <w:pStyle w:val="Flietext"/>
      </w:pPr>
      <w:r>
        <w:t xml:space="preserve">Het eerste </w:t>
      </w:r>
      <w:proofErr w:type="spellStart"/>
      <w:r>
        <w:t>ecobuild</w:t>
      </w:r>
      <w:proofErr w:type="spellEnd"/>
      <w:r>
        <w:t>-product is het ultralichte uitvlakmiddel ARDEX A 828 COMFORT. "Dit ultralichte uitvlakmiddel hebben we drie jaar geleden ontwikkeld op basis van de klassieke egalisatie A 828, bij velen al meer dan 40 jaar bekend onder de naam ARDUMUR. Ook in die tijd lag de nadruk al op technische prestaties en duurzaamheid. Een belangrijk aspect in dit opzicht is dat dit product ongeveer 30 procent zuiniger is in verbruik. Je hebt er dus heel erg weinig van nodig.” Verder bestaat het uit grondstoffen die bijzonder ecologisch zijn en weinig CO</w:t>
      </w:r>
      <w:r>
        <w:rPr>
          <w:vertAlign w:val="subscript"/>
        </w:rPr>
        <w:t>2</w:t>
      </w:r>
      <w:r>
        <w:t xml:space="preserve"> uitstoten. Het product in zijn geheel is bovendien als zeer emissiearm geclassificeerd.</w:t>
      </w:r>
    </w:p>
    <w:p w14:paraId="26C417FE" w14:textId="77777777" w:rsidR="00492E87" w:rsidRDefault="00492E87">
      <w:pPr>
        <w:spacing w:after="200"/>
        <w:rPr>
          <w:b/>
        </w:rPr>
      </w:pPr>
      <w:r>
        <w:br w:type="page"/>
      </w:r>
    </w:p>
    <w:p w14:paraId="480B8273" w14:textId="7E1C826A" w:rsidR="00724278" w:rsidRPr="00664DD1" w:rsidRDefault="00724278" w:rsidP="00724278">
      <w:pPr>
        <w:pStyle w:val="Zwischenberschrift"/>
      </w:pPr>
      <w:r>
        <w:lastRenderedPageBreak/>
        <w:t>Nieuw label – zelfde hoge kwaliteit</w:t>
      </w:r>
    </w:p>
    <w:p w14:paraId="1EB3C8D5" w14:textId="77F5F229" w:rsidR="00724278" w:rsidRDefault="0072238F" w:rsidP="2888F5B1">
      <w:pPr>
        <w:pStyle w:val="Flietext"/>
      </w:pPr>
      <w:r>
        <w:t xml:space="preserve">De kwaliteit en de verwerkingseigenschappen van het product veranderen niet. Hubert </w:t>
      </w:r>
      <w:proofErr w:type="spellStart"/>
      <w:r>
        <w:t>Motzet</w:t>
      </w:r>
      <w:proofErr w:type="spellEnd"/>
      <w:r>
        <w:t xml:space="preserve"> benadrukt: </w:t>
      </w:r>
      <w:r w:rsidR="008753FB">
        <w:t>“</w:t>
      </w:r>
      <w:r>
        <w:t xml:space="preserve">Met de zogenaamde massabalansmethode kunnen we onze ecologische voetafdruk verkleinen. Het principe is hetzelfde als bij groene stroom: bij de productie kunnen we het stellen zonder fossiele grondstoffen door </w:t>
      </w:r>
      <w:proofErr w:type="spellStart"/>
      <w:r>
        <w:t>biobased</w:t>
      </w:r>
      <w:proofErr w:type="spellEnd"/>
      <w:r>
        <w:t xml:space="preserve"> grondstoffen te gebruiken," aldus </w:t>
      </w:r>
      <w:proofErr w:type="spellStart"/>
      <w:r>
        <w:t>Motzet</w:t>
      </w:r>
      <w:proofErr w:type="spellEnd"/>
      <w:r>
        <w:t>.</w:t>
      </w:r>
    </w:p>
    <w:p w14:paraId="266471D3" w14:textId="226E6AD0" w:rsidR="007570F9" w:rsidRPr="000705CD" w:rsidRDefault="7A6B4A8F" w:rsidP="53D38E57">
      <w:pPr>
        <w:pStyle w:val="Flietext"/>
        <w:rPr>
          <w:b/>
          <w:bCs/>
        </w:rPr>
      </w:pPr>
      <w:r>
        <w:rPr>
          <w:b/>
        </w:rPr>
        <w:t>ARDEX A 828 COMFORT in één oogopslag</w:t>
      </w:r>
      <w:r>
        <w:br/>
        <w:t xml:space="preserve">ARDEX A 828 COMFORT is </w:t>
      </w:r>
      <w:r w:rsidR="00FD12DB">
        <w:t xml:space="preserve">erg </w:t>
      </w:r>
      <w:r>
        <w:t xml:space="preserve">geschikt voor het egaliseren van wanden en plafonds en voor het vullen van naden tussen gipsplaten en prefab betondelen </w:t>
      </w:r>
      <w:r w:rsidR="008753FB">
        <w:t>in</w:t>
      </w:r>
      <w:r>
        <w:t xml:space="preserve"> plafonds. </w:t>
      </w:r>
      <w:r w:rsidR="008753FB">
        <w:t>Bij</w:t>
      </w:r>
      <w:r>
        <w:t xml:space="preserve"> het vullen van gaten en scheuren en het egaliseren van wanden, vloeren en plafonds kan het lichte egalisatiemiddel in elke dikte worden aangebracht. Het materiaal is diffusie-open en geschikt als ondergrond voor het aanbrengen van verf en behang en </w:t>
      </w:r>
      <w:r w:rsidR="008753FB">
        <w:t xml:space="preserve">voor het gebruik van </w:t>
      </w:r>
      <w:r>
        <w:t xml:space="preserve">diverse afwerkingstechnieken. </w:t>
      </w:r>
      <w:r w:rsidR="008753FB">
        <w:t xml:space="preserve">Bovendien is </w:t>
      </w:r>
      <w:r>
        <w:t>ARDEX A 828 COMFORT gemakkelijk te verwerken.</w:t>
      </w:r>
    </w:p>
    <w:p w14:paraId="43E067A4" w14:textId="56C327C6" w:rsidR="00035452" w:rsidRPr="000705CD" w:rsidRDefault="00035452" w:rsidP="00035452">
      <w:pPr>
        <w:pStyle w:val="Flietext"/>
        <w:spacing w:after="0"/>
      </w:pPr>
      <w:r>
        <w:t xml:space="preserve">De </w:t>
      </w:r>
      <w:proofErr w:type="spellStart"/>
      <w:r>
        <w:t>ecobuild</w:t>
      </w:r>
      <w:proofErr w:type="spellEnd"/>
      <w:r>
        <w:t xml:space="preserve"> productvoordelen van ARDEX A 828 COMFORT:</w:t>
      </w:r>
    </w:p>
    <w:p w14:paraId="12F4E6CE" w14:textId="49D90043" w:rsidR="00035452" w:rsidRPr="000705CD" w:rsidRDefault="3454388D" w:rsidP="00035452">
      <w:pPr>
        <w:pStyle w:val="Flietext"/>
        <w:numPr>
          <w:ilvl w:val="0"/>
          <w:numId w:val="1"/>
        </w:numPr>
        <w:spacing w:after="0"/>
      </w:pPr>
      <w:r>
        <w:t>Bestaat uit natuurlijke grondstoffen (gebaseerd op de massabalansmethode)</w:t>
      </w:r>
    </w:p>
    <w:p w14:paraId="584739B6" w14:textId="77777777" w:rsidR="00035452" w:rsidRPr="000705CD" w:rsidRDefault="00035452" w:rsidP="00035452">
      <w:pPr>
        <w:pStyle w:val="Flietext"/>
        <w:numPr>
          <w:ilvl w:val="0"/>
          <w:numId w:val="1"/>
        </w:numPr>
        <w:spacing w:after="0"/>
      </w:pPr>
      <w:r>
        <w:t>Bevat hernieuwbare grondstoffen</w:t>
      </w:r>
    </w:p>
    <w:p w14:paraId="3F7DE2E5" w14:textId="62CCDBC8" w:rsidR="00035452" w:rsidRPr="000705CD" w:rsidRDefault="3454388D" w:rsidP="00035452">
      <w:pPr>
        <w:pStyle w:val="Flietext"/>
        <w:numPr>
          <w:ilvl w:val="0"/>
          <w:numId w:val="1"/>
        </w:numPr>
        <w:spacing w:after="0"/>
      </w:pPr>
      <w:r>
        <w:t>Voldoet aan het hoogste kwaliteitsniveau 4 voor het binnenklimaat volgens d</w:t>
      </w:r>
      <w:r w:rsidR="008753FB">
        <w:t>e</w:t>
      </w:r>
      <w:r>
        <w:t xml:space="preserve"> Duitse Raad voor Duurzaam Bouwen (DGNB </w:t>
      </w:r>
      <w:proofErr w:type="spellStart"/>
      <w:r>
        <w:t>e.V.</w:t>
      </w:r>
      <w:proofErr w:type="spellEnd"/>
      <w:r>
        <w:t>)</w:t>
      </w:r>
    </w:p>
    <w:p w14:paraId="5B76349F" w14:textId="0F92ECA1" w:rsidR="00035452" w:rsidRPr="000705CD" w:rsidRDefault="00035452" w:rsidP="00035452">
      <w:pPr>
        <w:pStyle w:val="Flietext"/>
        <w:numPr>
          <w:ilvl w:val="0"/>
          <w:numId w:val="1"/>
        </w:numPr>
        <w:spacing w:after="0"/>
      </w:pPr>
      <w:r>
        <w:t>Is gecertificeerd als zeer emissiearm (EMICODE EC 1 Plus)</w:t>
      </w:r>
    </w:p>
    <w:p w14:paraId="60CD91E6" w14:textId="6C1B2112" w:rsidR="00035452" w:rsidRDefault="00035452" w:rsidP="00035452">
      <w:pPr>
        <w:pStyle w:val="Flietext"/>
        <w:spacing w:after="0"/>
      </w:pPr>
    </w:p>
    <w:p w14:paraId="49631219" w14:textId="77777777" w:rsidR="00035452" w:rsidRPr="000705CD" w:rsidRDefault="00035452" w:rsidP="00035452">
      <w:pPr>
        <w:pStyle w:val="Flietext"/>
        <w:spacing w:after="0"/>
      </w:pPr>
      <w:r>
        <w:t>Technische eigenschappen:</w:t>
      </w:r>
    </w:p>
    <w:p w14:paraId="78BA3859" w14:textId="73E515F2" w:rsidR="00035452" w:rsidRPr="000705CD" w:rsidRDefault="00035452" w:rsidP="00035452">
      <w:pPr>
        <w:pStyle w:val="Flietext"/>
        <w:numPr>
          <w:ilvl w:val="0"/>
          <w:numId w:val="1"/>
        </w:numPr>
        <w:spacing w:after="0"/>
      </w:pPr>
      <w:r>
        <w:t>Zeer zuinig in gebruik</w:t>
      </w:r>
    </w:p>
    <w:p w14:paraId="1B10A46C" w14:textId="77777777" w:rsidR="00035452" w:rsidRPr="000705CD" w:rsidRDefault="00035452" w:rsidP="00035452">
      <w:pPr>
        <w:pStyle w:val="Flietext"/>
        <w:numPr>
          <w:ilvl w:val="0"/>
          <w:numId w:val="1"/>
        </w:numPr>
        <w:spacing w:after="0"/>
      </w:pPr>
      <w:r>
        <w:t>Lange verwerkingstijd</w:t>
      </w:r>
    </w:p>
    <w:p w14:paraId="688080E6" w14:textId="77777777" w:rsidR="00035452" w:rsidRPr="000705CD" w:rsidRDefault="00035452" w:rsidP="00035452">
      <w:pPr>
        <w:pStyle w:val="Flietext"/>
        <w:numPr>
          <w:ilvl w:val="0"/>
          <w:numId w:val="1"/>
        </w:numPr>
        <w:spacing w:after="0"/>
      </w:pPr>
      <w:r>
        <w:t>Consistentie blijft binnen de verwerkingstijd hetzelfde</w:t>
      </w:r>
    </w:p>
    <w:p w14:paraId="6F8860E6" w14:textId="196D1F26" w:rsidR="00035452" w:rsidRPr="000705CD" w:rsidRDefault="00035452" w:rsidP="00035452">
      <w:pPr>
        <w:pStyle w:val="Flietext"/>
        <w:numPr>
          <w:ilvl w:val="0"/>
          <w:numId w:val="1"/>
        </w:numPr>
        <w:spacing w:after="0"/>
      </w:pPr>
      <w:r>
        <w:t>Hecht op draagkrachtige dispersieverf en latexverf zonder voorstrijk</w:t>
      </w:r>
    </w:p>
    <w:p w14:paraId="5DFA58BB" w14:textId="77777777" w:rsidR="00035452" w:rsidRPr="000705CD" w:rsidRDefault="00035452" w:rsidP="00035452">
      <w:pPr>
        <w:pStyle w:val="Flietext"/>
        <w:numPr>
          <w:ilvl w:val="0"/>
          <w:numId w:val="1"/>
        </w:numPr>
        <w:spacing w:after="0"/>
      </w:pPr>
      <w:r>
        <w:t>Laagdikte naar wens</w:t>
      </w:r>
    </w:p>
    <w:p w14:paraId="405E27BE" w14:textId="77777777" w:rsidR="00604EEB" w:rsidRDefault="00604EEB" w:rsidP="0086468C">
      <w:pPr>
        <w:pStyle w:val="Zwischenberschrift"/>
        <w:spacing w:before="500"/>
      </w:pPr>
      <w:r>
        <w:t xml:space="preserve">Over </w:t>
      </w:r>
      <w:proofErr w:type="spellStart"/>
      <w:r>
        <w:t>Ardex</w:t>
      </w:r>
      <w:proofErr w:type="spellEnd"/>
    </w:p>
    <w:p w14:paraId="5A056F22" w14:textId="77777777" w:rsidR="001D2297" w:rsidRDefault="001D2297" w:rsidP="001D2297">
      <w:pPr>
        <w:pStyle w:val="Presseanfragenbittean"/>
        <w:outlineLvl w:val="0"/>
        <w:rPr>
          <w:b w:val="0"/>
          <w:sz w:val="20"/>
          <w:szCs w:val="20"/>
        </w:rPr>
      </w:pPr>
      <w:proofErr w:type="spellStart"/>
      <w:r>
        <w:rPr>
          <w:b w:val="0"/>
          <w:sz w:val="20"/>
        </w:rPr>
        <w:t>Ardex</w:t>
      </w:r>
      <w:proofErr w:type="spellEnd"/>
      <w:r>
        <w:rPr>
          <w:b w:val="0"/>
          <w:sz w:val="20"/>
        </w:rPr>
        <w:t xml:space="preserve"> GmbH is een van 's werelds toonaangevende producenten van hoogwaardige speciale </w:t>
      </w:r>
      <w:proofErr w:type="spellStart"/>
      <w:r>
        <w:rPr>
          <w:b w:val="0"/>
          <w:sz w:val="20"/>
        </w:rPr>
        <w:t>bouwchemische</w:t>
      </w:r>
      <w:proofErr w:type="spellEnd"/>
      <w:r>
        <w:rPr>
          <w:b w:val="0"/>
          <w:sz w:val="20"/>
        </w:rPr>
        <w:t xml:space="preserve"> producten. Als familiebedrijf maakt de onderneming al meer dan 70 jaar een duurzame groei door. De </w:t>
      </w:r>
      <w:proofErr w:type="spellStart"/>
      <w:r>
        <w:rPr>
          <w:b w:val="0"/>
          <w:sz w:val="20"/>
        </w:rPr>
        <w:t>Ardex</w:t>
      </w:r>
      <w:proofErr w:type="spellEnd"/>
      <w:r>
        <w:rPr>
          <w:b w:val="0"/>
          <w:sz w:val="20"/>
        </w:rPr>
        <w:t xml:space="preserve">-groep heeft momenteel meer dan 3900 medewerkers in dienst en is actief in meer dan 100 landen op alle continenten, in de kernmarkt Europa in vrijwel alle landen. Met meer dan tien grote merken behaalt </w:t>
      </w:r>
      <w:proofErr w:type="spellStart"/>
      <w:r>
        <w:rPr>
          <w:b w:val="0"/>
          <w:sz w:val="20"/>
        </w:rPr>
        <w:t>Ardex</w:t>
      </w:r>
      <w:proofErr w:type="spellEnd"/>
      <w:r>
        <w:rPr>
          <w:b w:val="0"/>
          <w:sz w:val="20"/>
        </w:rPr>
        <w:t xml:space="preserve"> wereldwijd een totale omzet van meer dan 930 miljoen euro.</w:t>
      </w:r>
    </w:p>
    <w:p w14:paraId="37C1BC78" w14:textId="77777777" w:rsidR="005F06B4" w:rsidRDefault="005F06B4" w:rsidP="00604EEB">
      <w:pPr>
        <w:pStyle w:val="Presseanfragenbittean"/>
      </w:pPr>
    </w:p>
    <w:p w14:paraId="42F43B96" w14:textId="77777777" w:rsidR="00993129" w:rsidRPr="00327968" w:rsidRDefault="00993129" w:rsidP="00993129">
      <w:pPr>
        <w:pStyle w:val="Presseanfragenbittean"/>
        <w:rPr>
          <w:lang w:val="de-DE"/>
        </w:rPr>
      </w:pPr>
      <w:proofErr w:type="spellStart"/>
      <w:r w:rsidRPr="00327968">
        <w:rPr>
          <w:lang w:val="de-DE"/>
        </w:rPr>
        <w:t>Perscontact</w:t>
      </w:r>
      <w:proofErr w:type="spellEnd"/>
      <w:r w:rsidRPr="00327968">
        <w:rPr>
          <w:lang w:val="de-DE"/>
        </w:rPr>
        <w:t>:</w:t>
      </w:r>
    </w:p>
    <w:p w14:paraId="2E9EB339" w14:textId="77777777" w:rsidR="00993129" w:rsidRPr="00327968" w:rsidRDefault="00993129" w:rsidP="00993129">
      <w:pPr>
        <w:pStyle w:val="PresseanfrageAdresse"/>
        <w:outlineLvl w:val="0"/>
        <w:rPr>
          <w:lang w:val="de-DE"/>
        </w:rPr>
      </w:pPr>
      <w:proofErr w:type="spellStart"/>
      <w:r w:rsidRPr="00327968">
        <w:rPr>
          <w:lang w:val="de-DE"/>
        </w:rPr>
        <w:t>Ardex</w:t>
      </w:r>
      <w:proofErr w:type="spellEnd"/>
      <w:r w:rsidRPr="00327968">
        <w:rPr>
          <w:lang w:val="de-DE"/>
        </w:rPr>
        <w:t xml:space="preserve"> GmbH</w:t>
      </w:r>
    </w:p>
    <w:p w14:paraId="194E615C" w14:textId="25600467" w:rsidR="00993129" w:rsidRPr="00327968" w:rsidRDefault="00993129" w:rsidP="00993129">
      <w:pPr>
        <w:pStyle w:val="PresseanfrageAdresse"/>
        <w:outlineLvl w:val="0"/>
        <w:rPr>
          <w:lang w:val="de-DE"/>
        </w:rPr>
      </w:pPr>
      <w:r w:rsidRPr="00327968">
        <w:rPr>
          <w:lang w:val="de-DE"/>
        </w:rPr>
        <w:t xml:space="preserve">Janin </w:t>
      </w:r>
      <w:proofErr w:type="spellStart"/>
      <w:r w:rsidRPr="00327968">
        <w:rPr>
          <w:lang w:val="de-DE"/>
        </w:rPr>
        <w:t>Settino</w:t>
      </w:r>
      <w:proofErr w:type="spellEnd"/>
      <w:r w:rsidRPr="00327968">
        <w:rPr>
          <w:lang w:val="de-DE"/>
        </w:rPr>
        <w:t>, Friedrich-Ebert-Straße 45, D-58453 Witten</w:t>
      </w:r>
    </w:p>
    <w:p w14:paraId="6EF9BD1E" w14:textId="45199808" w:rsidR="00993129" w:rsidRPr="00327968" w:rsidRDefault="00993129" w:rsidP="00993129">
      <w:pPr>
        <w:pStyle w:val="PresseanfrageAdresse"/>
        <w:outlineLvl w:val="0"/>
        <w:rPr>
          <w:lang w:val="de-DE"/>
        </w:rPr>
      </w:pPr>
      <w:r w:rsidRPr="00327968">
        <w:rPr>
          <w:lang w:val="de-DE"/>
        </w:rPr>
        <w:t>Tel. +49(0)2302 664-598, janin.settino@ardex.de</w:t>
      </w:r>
    </w:p>
    <w:p w14:paraId="5EDF5184" w14:textId="3653ABD8" w:rsidR="0002722C" w:rsidRPr="00327968" w:rsidRDefault="0002722C" w:rsidP="00993129">
      <w:pPr>
        <w:pStyle w:val="Presseanfragenbittean"/>
        <w:rPr>
          <w:lang w:val="de-DE"/>
        </w:rPr>
      </w:pPr>
    </w:p>
    <w:sectPr w:rsidR="0002722C" w:rsidRPr="00327968" w:rsidSect="0084782D">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F9B2" w14:textId="77777777" w:rsidR="00D77C49" w:rsidRDefault="00D77C49" w:rsidP="000B3809">
      <w:pPr>
        <w:spacing w:line="240" w:lineRule="auto"/>
      </w:pPr>
      <w:r>
        <w:separator/>
      </w:r>
    </w:p>
  </w:endnote>
  <w:endnote w:type="continuationSeparator" w:id="0">
    <w:p w14:paraId="4CD0BAFC" w14:textId="77777777" w:rsidR="00D77C49" w:rsidRDefault="00D77C49" w:rsidP="000B3809">
      <w:pPr>
        <w:spacing w:line="240" w:lineRule="auto"/>
      </w:pPr>
      <w:r>
        <w:continuationSeparator/>
      </w:r>
    </w:p>
  </w:endnote>
  <w:endnote w:type="continuationNotice" w:id="1">
    <w:p w14:paraId="2D20B03C" w14:textId="77777777" w:rsidR="00D77C49" w:rsidRDefault="00D77C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8721" w14:textId="77777777" w:rsidR="00C864CE" w:rsidRDefault="00C864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D77C49" w:rsidP="00F47758">
    <w:pPr>
      <w:pStyle w:val="Voettekst"/>
    </w:pPr>
    <w:r>
      <w:pict w14:anchorId="6365DA3B">
        <v:rect id="_x0000_i1033" alt="" style="width:405.35pt;height:1pt;mso-width-percent:0;mso-height-percent:0;mso-width-percent:0;mso-height-percent:0" o:hrstd="t" o:hrnoshade="t" o:hr="t" fillcolor="#a0a0a0" stroked="f"/>
      </w:pict>
    </w:r>
  </w:p>
  <w:p w14:paraId="7EDFB660" w14:textId="546F399B" w:rsidR="00F47758" w:rsidRPr="00327968" w:rsidRDefault="00F47758" w:rsidP="00F47758">
    <w:pPr>
      <w:pStyle w:val="Voettekst"/>
      <w:rPr>
        <w:sz w:val="15"/>
        <w:szCs w:val="15"/>
        <w:lang w:val="de-DE"/>
      </w:rPr>
    </w:pPr>
    <w:r w:rsidRPr="00327968">
      <w:rPr>
        <w:sz w:val="15"/>
        <w:lang w:val="de-DE"/>
      </w:rPr>
      <w:t>ARDEX</w:t>
    </w:r>
    <w:r>
      <w:rPr>
        <w:noProof/>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16C8DD"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fillcolor="#99a1a3" strokecolor="#8f9799">
              <v:shadow on="t" opacity="22936f" origin=",.5" offset="0,.63889mm"/>
            </v:rect>
          </w:pict>
        </mc:Fallback>
      </mc:AlternateContent>
    </w:r>
    <w:r w:rsidRPr="00327968">
      <w:rPr>
        <w:sz w:val="15"/>
        <w:lang w:val="de-DE"/>
      </w:rPr>
      <w:t xml:space="preserve"> GmbH, Friedrich-Ebert-Straße 45, 58453 Witten</w:t>
    </w:r>
    <w:r w:rsidRPr="00327968">
      <w:rPr>
        <w:sz w:val="15"/>
        <w:lang w:val="de-DE"/>
      </w:rPr>
      <w:br/>
      <w:t>Tel.: +49 2302 664-0, Fax: +49 2302 664-300, kundendienst@ardex.de, www.ardex.de</w:t>
    </w:r>
    <w:r w:rsidRPr="00327968">
      <w:rPr>
        <w:sz w:val="15"/>
        <w:lang w:val="de-DE"/>
      </w:rPr>
      <w:br/>
      <w:t>Directie: voorz. Mark Eslamlooy, Dr. Ulrich Dahlhoff, Dr. Hubert Motzet, Uwe Stockhausen, 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7BF9" w14:textId="77777777" w:rsidR="00C864CE" w:rsidRDefault="00C864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E159" w14:textId="77777777" w:rsidR="00D77C49" w:rsidRDefault="00D77C49" w:rsidP="000B3809">
      <w:pPr>
        <w:spacing w:line="240" w:lineRule="auto"/>
      </w:pPr>
      <w:bookmarkStart w:id="0" w:name="_Hlk483318683"/>
      <w:bookmarkEnd w:id="0"/>
      <w:r>
        <w:separator/>
      </w:r>
    </w:p>
  </w:footnote>
  <w:footnote w:type="continuationSeparator" w:id="0">
    <w:p w14:paraId="4364011B" w14:textId="77777777" w:rsidR="00D77C49" w:rsidRDefault="00D77C49" w:rsidP="000B3809">
      <w:pPr>
        <w:spacing w:line="240" w:lineRule="auto"/>
      </w:pPr>
      <w:r>
        <w:continuationSeparator/>
      </w:r>
    </w:p>
  </w:footnote>
  <w:footnote w:type="continuationNotice" w:id="1">
    <w:p w14:paraId="6DCDFFE4" w14:textId="77777777" w:rsidR="00D77C49" w:rsidRDefault="00D77C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BDB1" w14:textId="77777777" w:rsidR="00C864CE" w:rsidRDefault="00C864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66132739"/>
      <w:docPartObj>
        <w:docPartGallery w:val="Page Numbers (Top of Page)"/>
        <w:docPartUnique/>
      </w:docPartObj>
    </w:sdtPr>
    <w:sdtEndPr>
      <w:rPr>
        <w:rStyle w:val="Paginanummer"/>
      </w:rPr>
    </w:sdtEndPr>
    <w:sdtContent>
      <w:p w14:paraId="4E679A9F" w14:textId="77777777" w:rsidR="001A756D" w:rsidRPr="00211730" w:rsidRDefault="001A756D" w:rsidP="001957F7">
        <w:pPr>
          <w:pStyle w:val="Koptekst"/>
          <w:jc w:val="right"/>
          <w:rPr>
            <w:rStyle w:val="Paginanummer"/>
          </w:rPr>
        </w:pPr>
        <w:r w:rsidRPr="00211730">
          <w:rPr>
            <w:rStyle w:val="Paginanummer"/>
          </w:rPr>
          <w:fldChar w:fldCharType="begin"/>
        </w:r>
        <w:r w:rsidRPr="00211730">
          <w:rPr>
            <w:rStyle w:val="Paginanummer"/>
          </w:rPr>
          <w:instrText>PAGE   \* MERGEFORMAT</w:instrText>
        </w:r>
        <w:r w:rsidRPr="00211730">
          <w:rPr>
            <w:rStyle w:val="Paginanummer"/>
          </w:rPr>
          <w:fldChar w:fldCharType="separate"/>
        </w:r>
        <w:r w:rsidR="00F22D33">
          <w:rPr>
            <w:rStyle w:val="Paginanummer"/>
          </w:rPr>
          <w:t>1</w:t>
        </w:r>
        <w:r w:rsidRPr="00211730">
          <w:rPr>
            <w:rStyle w:val="Paginanummer"/>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B735" w14:textId="77777777" w:rsidR="00C864CE" w:rsidRDefault="00C864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E0C23"/>
    <w:multiLevelType w:val="hybridMultilevel"/>
    <w:tmpl w:val="7AF2F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01EE3"/>
    <w:rsid w:val="0002722C"/>
    <w:rsid w:val="00030300"/>
    <w:rsid w:val="00035452"/>
    <w:rsid w:val="000564EA"/>
    <w:rsid w:val="00066700"/>
    <w:rsid w:val="000705CD"/>
    <w:rsid w:val="000B3809"/>
    <w:rsid w:val="000F4EB6"/>
    <w:rsid w:val="001345CB"/>
    <w:rsid w:val="00144624"/>
    <w:rsid w:val="001957F7"/>
    <w:rsid w:val="001A756D"/>
    <w:rsid w:val="001C6D4A"/>
    <w:rsid w:val="001D2297"/>
    <w:rsid w:val="001E3F27"/>
    <w:rsid w:val="00202931"/>
    <w:rsid w:val="00211730"/>
    <w:rsid w:val="00233E0A"/>
    <w:rsid w:val="002530B8"/>
    <w:rsid w:val="002D0807"/>
    <w:rsid w:val="003037B8"/>
    <w:rsid w:val="00322DB5"/>
    <w:rsid w:val="00327968"/>
    <w:rsid w:val="003633F3"/>
    <w:rsid w:val="00363928"/>
    <w:rsid w:val="003B0D20"/>
    <w:rsid w:val="003E106F"/>
    <w:rsid w:val="00401900"/>
    <w:rsid w:val="00403F6E"/>
    <w:rsid w:val="0040422F"/>
    <w:rsid w:val="0042545B"/>
    <w:rsid w:val="00432A35"/>
    <w:rsid w:val="0045241D"/>
    <w:rsid w:val="00483069"/>
    <w:rsid w:val="00484F58"/>
    <w:rsid w:val="00490054"/>
    <w:rsid w:val="00492E87"/>
    <w:rsid w:val="004B2BC0"/>
    <w:rsid w:val="004C1E47"/>
    <w:rsid w:val="004E5493"/>
    <w:rsid w:val="0050140E"/>
    <w:rsid w:val="00543A0C"/>
    <w:rsid w:val="005527CF"/>
    <w:rsid w:val="00585882"/>
    <w:rsid w:val="00591F27"/>
    <w:rsid w:val="005C5BB7"/>
    <w:rsid w:val="005D16F0"/>
    <w:rsid w:val="005E1670"/>
    <w:rsid w:val="005E6F17"/>
    <w:rsid w:val="005F06B4"/>
    <w:rsid w:val="005F23EE"/>
    <w:rsid w:val="005F7ABE"/>
    <w:rsid w:val="005F7F6B"/>
    <w:rsid w:val="0060063E"/>
    <w:rsid w:val="00604EEB"/>
    <w:rsid w:val="00657B81"/>
    <w:rsid w:val="00664DD1"/>
    <w:rsid w:val="006A150E"/>
    <w:rsid w:val="006D243F"/>
    <w:rsid w:val="0070185A"/>
    <w:rsid w:val="0072216D"/>
    <w:rsid w:val="0072238F"/>
    <w:rsid w:val="00724278"/>
    <w:rsid w:val="007249C6"/>
    <w:rsid w:val="007570F9"/>
    <w:rsid w:val="0076774F"/>
    <w:rsid w:val="0077169E"/>
    <w:rsid w:val="00792594"/>
    <w:rsid w:val="007A6D16"/>
    <w:rsid w:val="007D46DE"/>
    <w:rsid w:val="00805FB0"/>
    <w:rsid w:val="0081694B"/>
    <w:rsid w:val="00835A3E"/>
    <w:rsid w:val="008417FA"/>
    <w:rsid w:val="0084782D"/>
    <w:rsid w:val="00851227"/>
    <w:rsid w:val="00853308"/>
    <w:rsid w:val="008634CF"/>
    <w:rsid w:val="0086468C"/>
    <w:rsid w:val="00872F7D"/>
    <w:rsid w:val="008753FB"/>
    <w:rsid w:val="00893454"/>
    <w:rsid w:val="0089556A"/>
    <w:rsid w:val="008A34B7"/>
    <w:rsid w:val="008C3520"/>
    <w:rsid w:val="008E0C5E"/>
    <w:rsid w:val="0090171C"/>
    <w:rsid w:val="00911274"/>
    <w:rsid w:val="00932A85"/>
    <w:rsid w:val="00937A59"/>
    <w:rsid w:val="00985C83"/>
    <w:rsid w:val="00993129"/>
    <w:rsid w:val="009D252F"/>
    <w:rsid w:val="009F4713"/>
    <w:rsid w:val="00A124D4"/>
    <w:rsid w:val="00A57617"/>
    <w:rsid w:val="00A655A3"/>
    <w:rsid w:val="00A816D3"/>
    <w:rsid w:val="00AA3A71"/>
    <w:rsid w:val="00AA622E"/>
    <w:rsid w:val="00AB5194"/>
    <w:rsid w:val="00AC5140"/>
    <w:rsid w:val="00AD1CFC"/>
    <w:rsid w:val="00AE185D"/>
    <w:rsid w:val="00B14964"/>
    <w:rsid w:val="00B211BE"/>
    <w:rsid w:val="00B22B73"/>
    <w:rsid w:val="00B6202D"/>
    <w:rsid w:val="00BA5A56"/>
    <w:rsid w:val="00BC7A8A"/>
    <w:rsid w:val="00BE271B"/>
    <w:rsid w:val="00BE4FB0"/>
    <w:rsid w:val="00C37C22"/>
    <w:rsid w:val="00C45537"/>
    <w:rsid w:val="00C53319"/>
    <w:rsid w:val="00C771FF"/>
    <w:rsid w:val="00C864CE"/>
    <w:rsid w:val="00CB3327"/>
    <w:rsid w:val="00CC4025"/>
    <w:rsid w:val="00D6254A"/>
    <w:rsid w:val="00D725CE"/>
    <w:rsid w:val="00D77C49"/>
    <w:rsid w:val="00DD5253"/>
    <w:rsid w:val="00DE678F"/>
    <w:rsid w:val="00DF1E2E"/>
    <w:rsid w:val="00DF5664"/>
    <w:rsid w:val="00DF5807"/>
    <w:rsid w:val="00E1497E"/>
    <w:rsid w:val="00E37D24"/>
    <w:rsid w:val="00E509D5"/>
    <w:rsid w:val="00E87287"/>
    <w:rsid w:val="00E945FA"/>
    <w:rsid w:val="00EF56E9"/>
    <w:rsid w:val="00F22D33"/>
    <w:rsid w:val="00F47758"/>
    <w:rsid w:val="00F879A7"/>
    <w:rsid w:val="00F95BF9"/>
    <w:rsid w:val="00F96EC1"/>
    <w:rsid w:val="00FA5C8E"/>
    <w:rsid w:val="00FA642F"/>
    <w:rsid w:val="00FB3E0D"/>
    <w:rsid w:val="00FB4FC5"/>
    <w:rsid w:val="00FB506B"/>
    <w:rsid w:val="00FD12DB"/>
    <w:rsid w:val="00FE28E7"/>
    <w:rsid w:val="01A6D4C7"/>
    <w:rsid w:val="036AE514"/>
    <w:rsid w:val="03988798"/>
    <w:rsid w:val="0402E69B"/>
    <w:rsid w:val="04EC90F9"/>
    <w:rsid w:val="06311758"/>
    <w:rsid w:val="07522001"/>
    <w:rsid w:val="0779787A"/>
    <w:rsid w:val="07FA430D"/>
    <w:rsid w:val="09143DB5"/>
    <w:rsid w:val="09C1D00D"/>
    <w:rsid w:val="0A4D91D1"/>
    <w:rsid w:val="0B085EDE"/>
    <w:rsid w:val="0CC2C658"/>
    <w:rsid w:val="0D617008"/>
    <w:rsid w:val="0D942F8B"/>
    <w:rsid w:val="0DB34E88"/>
    <w:rsid w:val="0E6497C7"/>
    <w:rsid w:val="102D32D9"/>
    <w:rsid w:val="107407BE"/>
    <w:rsid w:val="119F9891"/>
    <w:rsid w:val="1759AB37"/>
    <w:rsid w:val="176EEC03"/>
    <w:rsid w:val="1A9B24F4"/>
    <w:rsid w:val="1C265727"/>
    <w:rsid w:val="1D833664"/>
    <w:rsid w:val="21A06F0E"/>
    <w:rsid w:val="22147686"/>
    <w:rsid w:val="237B4F36"/>
    <w:rsid w:val="2531E5C7"/>
    <w:rsid w:val="260B5D63"/>
    <w:rsid w:val="2761D29D"/>
    <w:rsid w:val="27995C19"/>
    <w:rsid w:val="28430A92"/>
    <w:rsid w:val="28816DBB"/>
    <w:rsid w:val="2888F5B1"/>
    <w:rsid w:val="28F1B79D"/>
    <w:rsid w:val="2A9808CE"/>
    <w:rsid w:val="2BE3C9F8"/>
    <w:rsid w:val="2C28C0E7"/>
    <w:rsid w:val="2C613B78"/>
    <w:rsid w:val="2CE40233"/>
    <w:rsid w:val="2DBDB261"/>
    <w:rsid w:val="2E95579F"/>
    <w:rsid w:val="2EED95FE"/>
    <w:rsid w:val="3227203C"/>
    <w:rsid w:val="3244932C"/>
    <w:rsid w:val="32961A78"/>
    <w:rsid w:val="332CA0EA"/>
    <w:rsid w:val="338CF44E"/>
    <w:rsid w:val="3417EB39"/>
    <w:rsid w:val="3454388D"/>
    <w:rsid w:val="34FFA0F5"/>
    <w:rsid w:val="374BC26A"/>
    <w:rsid w:val="3918E57D"/>
    <w:rsid w:val="3AD4AF10"/>
    <w:rsid w:val="3C73E5C8"/>
    <w:rsid w:val="3C925732"/>
    <w:rsid w:val="419D2954"/>
    <w:rsid w:val="41F808B2"/>
    <w:rsid w:val="432382B4"/>
    <w:rsid w:val="47AEFFDE"/>
    <w:rsid w:val="4A4893DD"/>
    <w:rsid w:val="4BA8AC9F"/>
    <w:rsid w:val="4BE9959F"/>
    <w:rsid w:val="4CD54366"/>
    <w:rsid w:val="4EAF1A4A"/>
    <w:rsid w:val="513E5DFF"/>
    <w:rsid w:val="515A2109"/>
    <w:rsid w:val="530F22C0"/>
    <w:rsid w:val="53D38E57"/>
    <w:rsid w:val="53E2F0EA"/>
    <w:rsid w:val="54622E29"/>
    <w:rsid w:val="5479C381"/>
    <w:rsid w:val="557EC14B"/>
    <w:rsid w:val="56279902"/>
    <w:rsid w:val="5777EB14"/>
    <w:rsid w:val="57920366"/>
    <w:rsid w:val="5A39F0F8"/>
    <w:rsid w:val="5ADF9D1B"/>
    <w:rsid w:val="5B9690DB"/>
    <w:rsid w:val="5D67AF4F"/>
    <w:rsid w:val="5E43BD85"/>
    <w:rsid w:val="5FF2BB45"/>
    <w:rsid w:val="61052A6C"/>
    <w:rsid w:val="64276272"/>
    <w:rsid w:val="67A4C6D8"/>
    <w:rsid w:val="68AE54C2"/>
    <w:rsid w:val="6949D2B4"/>
    <w:rsid w:val="6B338E3B"/>
    <w:rsid w:val="6B347D08"/>
    <w:rsid w:val="6B7EEEF9"/>
    <w:rsid w:val="6CDFA302"/>
    <w:rsid w:val="6DB1D3E1"/>
    <w:rsid w:val="6DEA7D8F"/>
    <w:rsid w:val="6E4D8289"/>
    <w:rsid w:val="6EE610C4"/>
    <w:rsid w:val="6FA1606D"/>
    <w:rsid w:val="70B6FA52"/>
    <w:rsid w:val="73196BC8"/>
    <w:rsid w:val="731CFC2C"/>
    <w:rsid w:val="74B8CC8D"/>
    <w:rsid w:val="76549CEE"/>
    <w:rsid w:val="78007E6F"/>
    <w:rsid w:val="78D7B639"/>
    <w:rsid w:val="7A6B4A8F"/>
    <w:rsid w:val="7AFF0322"/>
    <w:rsid w:val="7C26D83E"/>
    <w:rsid w:val="7CDE3BC8"/>
    <w:rsid w:val="7DEB3018"/>
    <w:rsid w:val="7EB812A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792BADEA-8664-4B4C-8762-00103AAB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semiHidden/>
    <w:qFormat/>
    <w:rsid w:val="00211730"/>
    <w:pPr>
      <w:spacing w:after="0"/>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B38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3809"/>
  </w:style>
  <w:style w:type="paragraph" w:styleId="Voettekst">
    <w:name w:val="footer"/>
    <w:basedOn w:val="Standaard"/>
    <w:link w:val="VoettekstChar"/>
    <w:uiPriority w:val="99"/>
    <w:unhideWhenUsed/>
    <w:rsid w:val="00F47758"/>
    <w:pPr>
      <w:tabs>
        <w:tab w:val="center" w:pos="4536"/>
        <w:tab w:val="right" w:pos="9072"/>
      </w:tabs>
      <w:spacing w:before="640"/>
    </w:pPr>
    <w:rPr>
      <w:rFonts w:cs="Arial"/>
      <w:color w:val="8F9799"/>
      <w:sz w:val="16"/>
      <w:szCs w:val="16"/>
    </w:rPr>
  </w:style>
  <w:style w:type="character" w:customStyle="1" w:styleId="VoettekstChar">
    <w:name w:val="Voettekst Char"/>
    <w:basedOn w:val="Standaardalinea-lettertype"/>
    <w:link w:val="Voettekst"/>
    <w:uiPriority w:val="99"/>
    <w:rsid w:val="00F47758"/>
    <w:rPr>
      <w:rFonts w:cs="Arial"/>
      <w:color w:val="8F9799"/>
      <w:sz w:val="16"/>
      <w:szCs w:val="16"/>
    </w:rPr>
  </w:style>
  <w:style w:type="table" w:styleId="Tabelraster">
    <w:name w:val="Table Grid"/>
    <w:basedOn w:val="Standaardtabel"/>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ard"/>
    <w:next w:val="Flietext"/>
    <w:qFormat/>
    <w:rsid w:val="00985C83"/>
    <w:rPr>
      <w:b/>
    </w:rPr>
  </w:style>
  <w:style w:type="character" w:customStyle="1" w:styleId="Erwhnung1">
    <w:name w:val="Erwähnung1"/>
    <w:basedOn w:val="Standaardalinea-lettertype"/>
    <w:uiPriority w:val="99"/>
    <w:semiHidden/>
    <w:unhideWhenUsed/>
    <w:rsid w:val="00C37C22"/>
    <w:rPr>
      <w:color w:val="2B579A"/>
      <w:shd w:val="clear" w:color="auto" w:fill="E6E6E6"/>
    </w:rPr>
  </w:style>
  <w:style w:type="paragraph" w:styleId="Titel">
    <w:name w:val="Title"/>
    <w:basedOn w:val="Standaard"/>
    <w:next w:val="Subhead"/>
    <w:link w:val="TitelChar"/>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Char">
    <w:name w:val="Titel Char"/>
    <w:basedOn w:val="Standaardalinea-lettertype"/>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ard"/>
    <w:next w:val="Headline"/>
    <w:qFormat/>
    <w:rsid w:val="008E0C5E"/>
    <w:rPr>
      <w:szCs w:val="20"/>
    </w:rPr>
  </w:style>
  <w:style w:type="paragraph" w:customStyle="1" w:styleId="Headline">
    <w:name w:val="Headline"/>
    <w:basedOn w:val="Standaard"/>
    <w:next w:val="Datum"/>
    <w:qFormat/>
    <w:rsid w:val="00853308"/>
    <w:pPr>
      <w:spacing w:after="300"/>
      <w:contextualSpacing/>
    </w:pPr>
    <w:rPr>
      <w:b/>
      <w:sz w:val="24"/>
      <w:szCs w:val="24"/>
    </w:rPr>
  </w:style>
  <w:style w:type="character" w:styleId="Tekstvantijdelijkeaanduiding">
    <w:name w:val="Placeholder Text"/>
    <w:basedOn w:val="Standaardalinea-lettertype"/>
    <w:uiPriority w:val="99"/>
    <w:semiHidden/>
    <w:rsid w:val="00233E0A"/>
    <w:rPr>
      <w:color w:val="808080"/>
    </w:rPr>
  </w:style>
  <w:style w:type="paragraph" w:styleId="Datum">
    <w:name w:val="Date"/>
    <w:basedOn w:val="Standaard"/>
    <w:next w:val="Flietext"/>
    <w:link w:val="DatumChar"/>
    <w:uiPriority w:val="99"/>
    <w:qFormat/>
    <w:rsid w:val="00202931"/>
    <w:pPr>
      <w:spacing w:after="300"/>
    </w:pPr>
    <w:rPr>
      <w:b/>
    </w:rPr>
  </w:style>
  <w:style w:type="character" w:customStyle="1" w:styleId="DatumChar">
    <w:name w:val="Datum Char"/>
    <w:basedOn w:val="Standaardalinea-lettertype"/>
    <w:link w:val="Datum"/>
    <w:uiPriority w:val="99"/>
    <w:rsid w:val="00202931"/>
    <w:rPr>
      <w:b/>
      <w:sz w:val="20"/>
    </w:rPr>
  </w:style>
  <w:style w:type="paragraph" w:customStyle="1" w:styleId="Flietext">
    <w:name w:val="Fließtext"/>
    <w:basedOn w:val="Standa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Paginanummer">
    <w:name w:val="page number"/>
    <w:basedOn w:val="Standaardalinea-lettertype"/>
    <w:uiPriority w:val="99"/>
    <w:rsid w:val="00853308"/>
    <w:rPr>
      <w:rFonts w:asciiTheme="minorHAnsi" w:hAnsiTheme="minorHAnsi"/>
      <w:sz w:val="18"/>
    </w:rPr>
  </w:style>
  <w:style w:type="paragraph" w:styleId="Ballontekst">
    <w:name w:val="Balloon Text"/>
    <w:basedOn w:val="Standaard"/>
    <w:link w:val="BallontekstChar"/>
    <w:uiPriority w:val="99"/>
    <w:semiHidden/>
    <w:unhideWhenUsed/>
    <w:rsid w:val="0090171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171C"/>
    <w:rPr>
      <w:rFonts w:ascii="Segoe UI" w:hAnsi="Segoe UI" w:cs="Segoe UI"/>
      <w:sz w:val="18"/>
      <w:szCs w:val="18"/>
    </w:rPr>
  </w:style>
  <w:style w:type="character" w:styleId="Verwijzingopmerking">
    <w:name w:val="annotation reference"/>
    <w:basedOn w:val="Standaardalinea-lettertype"/>
    <w:uiPriority w:val="99"/>
    <w:semiHidden/>
    <w:unhideWhenUsed/>
    <w:rsid w:val="0040422F"/>
    <w:rPr>
      <w:sz w:val="16"/>
      <w:szCs w:val="16"/>
    </w:rPr>
  </w:style>
  <w:style w:type="paragraph" w:styleId="Tekstopmerking">
    <w:name w:val="annotation text"/>
    <w:basedOn w:val="Standaard"/>
    <w:link w:val="TekstopmerkingChar"/>
    <w:uiPriority w:val="99"/>
    <w:semiHidden/>
    <w:unhideWhenUsed/>
    <w:rsid w:val="0040422F"/>
    <w:pPr>
      <w:spacing w:line="240" w:lineRule="auto"/>
    </w:pPr>
    <w:rPr>
      <w:szCs w:val="20"/>
    </w:rPr>
  </w:style>
  <w:style w:type="character" w:customStyle="1" w:styleId="TekstopmerkingChar">
    <w:name w:val="Tekst opmerking Char"/>
    <w:basedOn w:val="Standaardalinea-lettertype"/>
    <w:link w:val="Tekstopmerking"/>
    <w:uiPriority w:val="99"/>
    <w:semiHidden/>
    <w:rsid w:val="0040422F"/>
    <w:rPr>
      <w:sz w:val="20"/>
      <w:szCs w:val="20"/>
    </w:rPr>
  </w:style>
  <w:style w:type="paragraph" w:styleId="Onderwerpvanopmerking">
    <w:name w:val="annotation subject"/>
    <w:basedOn w:val="Tekstopmerking"/>
    <w:next w:val="Tekstopmerking"/>
    <w:link w:val="OnderwerpvanopmerkingChar"/>
    <w:uiPriority w:val="99"/>
    <w:semiHidden/>
    <w:unhideWhenUsed/>
    <w:rsid w:val="0040422F"/>
    <w:rPr>
      <w:b/>
      <w:bCs/>
    </w:rPr>
  </w:style>
  <w:style w:type="character" w:customStyle="1" w:styleId="OnderwerpvanopmerkingChar">
    <w:name w:val="Onderwerp van opmerking Char"/>
    <w:basedOn w:val="TekstopmerkingChar"/>
    <w:link w:val="Onderwerpvanopmerking"/>
    <w:uiPriority w:val="99"/>
    <w:semiHidden/>
    <w:rsid w:val="0040422F"/>
    <w:rPr>
      <w:b/>
      <w:bCs/>
      <w:sz w:val="20"/>
      <w:szCs w:val="20"/>
    </w:rPr>
  </w:style>
  <w:style w:type="paragraph" w:styleId="Revisie">
    <w:name w:val="Revision"/>
    <w:hidden/>
    <w:uiPriority w:val="99"/>
    <w:semiHidden/>
    <w:rsid w:val="00835A3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710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May</cp:lastModifiedBy>
  <cp:revision>8</cp:revision>
  <cp:lastPrinted>2017-05-24T18:08:00Z</cp:lastPrinted>
  <dcterms:created xsi:type="dcterms:W3CDTF">2022-02-11T08:53:00Z</dcterms:created>
  <dcterms:modified xsi:type="dcterms:W3CDTF">2022-02-23T09:14:00Z</dcterms:modified>
</cp:coreProperties>
</file>